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6EBE92C6"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4306963E"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6F6AA4FB"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2011B65C" w14:textId="77777777" w:rsidR="00000000" w:rsidRDefault="00EB0175">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628DA7C9" w14:textId="77777777" w:rsidR="00000000" w:rsidRDefault="00EB0175">
            <w:pPr>
              <w:pStyle w:val="LINXEMOVE2"/>
              <w:tabs>
                <w:tab w:val="clear" w:pos="4536"/>
                <w:tab w:val="clear" w:pos="9072"/>
              </w:tabs>
              <w:ind w:left="57"/>
              <w:rPr>
                <w:rFonts w:ascii="Arial" w:hAnsi="Arial"/>
                <w:sz w:val="20"/>
              </w:rPr>
            </w:pPr>
            <w:r>
              <w:rPr>
                <w:rFonts w:ascii="Arial" w:hAnsi="Arial"/>
                <w:sz w:val="20"/>
              </w:rPr>
              <w:t>Functie...........................................</w:t>
            </w:r>
          </w:p>
        </w:tc>
      </w:tr>
      <w:tr w:rsidR="00951FAE" w14:paraId="0ECCD50C"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69481EA7" w14:textId="77777777" w:rsidR="00000000" w:rsidRDefault="00EB0175">
            <w:pPr>
              <w:pStyle w:val="LINXEMOVE2"/>
              <w:tabs>
                <w:tab w:val="clear" w:pos="4536"/>
                <w:tab w:val="clear" w:pos="9072"/>
              </w:tabs>
              <w:ind w:left="57"/>
              <w:rPr>
                <w:rFonts w:ascii="Arial" w:hAnsi="Arial"/>
                <w:sz w:val="20"/>
              </w:rPr>
            </w:pPr>
            <w:r>
              <w:rPr>
                <w:rFonts w:ascii="Arial" w:hAnsi="Arial"/>
                <w:sz w:val="20"/>
              </w:rPr>
              <w:t>Werkplaats...........................................</w:t>
            </w:r>
          </w:p>
        </w:tc>
      </w:tr>
      <w:tr w:rsidR="00951FAE" w14:paraId="5984A1BB"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315E1CF"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6083E26A" w14:textId="77777777">
        <w:tblPrEx>
          <w:tblCellMar>
            <w:top w:w="0" w:type="dxa"/>
            <w:bottom w:w="0" w:type="dxa"/>
          </w:tblCellMar>
        </w:tblPrEx>
        <w:tc>
          <w:tcPr>
            <w:tcW w:w="10260" w:type="dxa"/>
            <w:gridSpan w:val="4"/>
            <w:tcBorders>
              <w:top w:val="nil"/>
              <w:left w:val="nil"/>
              <w:bottom w:val="nil"/>
              <w:right w:val="nil"/>
            </w:tcBorders>
          </w:tcPr>
          <w:p w14:paraId="503D737A" w14:textId="77777777" w:rsidR="00000000" w:rsidRDefault="00EB0175">
            <w:pPr>
              <w:pStyle w:val="LINXEMOVE2"/>
              <w:tabs>
                <w:tab w:val="clear" w:pos="4536"/>
                <w:tab w:val="clear" w:pos="9072"/>
              </w:tabs>
              <w:spacing w:before="20"/>
              <w:ind w:left="57"/>
              <w:rPr>
                <w:rFonts w:ascii="Arial" w:hAnsi="Arial"/>
                <w:b/>
                <w:sz w:val="28"/>
              </w:rPr>
            </w:pPr>
            <w:r>
              <w:rPr>
                <w:rFonts w:ascii="Arial" w:hAnsi="Arial"/>
                <w:b/>
                <w:sz w:val="28"/>
              </w:rPr>
              <w:t>neodisher 80</w:t>
            </w:r>
          </w:p>
        </w:tc>
      </w:tr>
      <w:tr w:rsidR="00951FAE" w14:paraId="7E5FA8E7" w14:textId="77777777">
        <w:tblPrEx>
          <w:tblCellMar>
            <w:top w:w="0" w:type="dxa"/>
            <w:bottom w:w="0" w:type="dxa"/>
          </w:tblCellMar>
        </w:tblPrEx>
        <w:tc>
          <w:tcPr>
            <w:tcW w:w="10260" w:type="dxa"/>
            <w:gridSpan w:val="4"/>
            <w:tcBorders>
              <w:top w:val="nil"/>
              <w:left w:val="nil"/>
              <w:bottom w:val="nil"/>
              <w:right w:val="nil"/>
            </w:tcBorders>
          </w:tcPr>
          <w:p w14:paraId="3E91E735"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bevat: natriumhydroxide; dinatriummetasilicaat</w:t>
            </w:r>
          </w:p>
        </w:tc>
      </w:tr>
      <w:tr w:rsidR="00951FAE" w14:paraId="3BE9711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6DF9F27"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2BB46322" w14:textId="77777777">
        <w:tblPrEx>
          <w:tblCellMar>
            <w:top w:w="0" w:type="dxa"/>
            <w:bottom w:w="0" w:type="dxa"/>
          </w:tblCellMar>
        </w:tblPrEx>
        <w:tc>
          <w:tcPr>
            <w:tcW w:w="10260" w:type="dxa"/>
            <w:gridSpan w:val="4"/>
            <w:tcBorders>
              <w:top w:val="nil"/>
              <w:left w:val="nil"/>
              <w:bottom w:val="nil"/>
              <w:right w:val="nil"/>
            </w:tcBorders>
          </w:tcPr>
          <w:p w14:paraId="05A52621" w14:textId="77777777" w:rsidR="00000000" w:rsidRDefault="00EB0175">
            <w:pPr>
              <w:pStyle w:val="LINXEMOVE2"/>
              <w:tabs>
                <w:tab w:val="clear" w:pos="4536"/>
                <w:tab w:val="clear" w:pos="9072"/>
              </w:tabs>
              <w:ind w:left="855"/>
              <w:rPr>
                <w:rFonts w:ascii="Arial" w:hAnsi="Arial"/>
                <w:sz w:val="20"/>
              </w:rPr>
            </w:pPr>
            <w:r>
              <w:rPr>
                <w:rFonts w:ascii="Arial" w:hAnsi="Arial"/>
                <w:sz w:val="20"/>
              </w:rPr>
              <w:pict w14:anchorId="36FB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r>
              <w:rPr>
                <w:rFonts w:ascii="Arial" w:hAnsi="Arial"/>
                <w:sz w:val="20"/>
              </w:rPr>
              <w:pict w14:anchorId="609A4B41">
                <v:shape id="_x0000_i1026" type="#_x0000_t75" style="width:56.25pt;height:56.25pt">
                  <v:imagedata r:id="rId7" o:title=""/>
                </v:shape>
              </w:pict>
            </w:r>
          </w:p>
        </w:tc>
      </w:tr>
      <w:tr w:rsidR="00951FAE" w14:paraId="1B0128B9" w14:textId="77777777">
        <w:tblPrEx>
          <w:tblCellMar>
            <w:top w:w="0" w:type="dxa"/>
            <w:bottom w:w="0" w:type="dxa"/>
          </w:tblCellMar>
        </w:tblPrEx>
        <w:tc>
          <w:tcPr>
            <w:tcW w:w="1710" w:type="dxa"/>
            <w:tcBorders>
              <w:top w:val="nil"/>
              <w:left w:val="nil"/>
              <w:bottom w:val="nil"/>
              <w:right w:val="nil"/>
            </w:tcBorders>
          </w:tcPr>
          <w:p w14:paraId="424BCA18" w14:textId="77777777" w:rsidR="00000000" w:rsidRDefault="00EB0175">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14:paraId="7094E424" w14:textId="77777777" w:rsidR="00000000" w:rsidRDefault="00EB0175">
            <w:pPr>
              <w:pStyle w:val="LINXEMOVE2"/>
              <w:tabs>
                <w:tab w:val="clear" w:pos="4536"/>
                <w:tab w:val="clear" w:pos="9072"/>
              </w:tabs>
              <w:ind w:left="57"/>
              <w:rPr>
                <w:rFonts w:ascii="Arial" w:hAnsi="Arial"/>
                <w:sz w:val="20"/>
              </w:rPr>
            </w:pPr>
            <w:r>
              <w:rPr>
                <w:rFonts w:ascii="Arial" w:hAnsi="Arial"/>
                <w:sz w:val="20"/>
              </w:rPr>
              <w:t>Kan bijtend zijn voor metalen.</w:t>
            </w:r>
          </w:p>
        </w:tc>
      </w:tr>
      <w:tr w:rsidR="00951FAE" w14:paraId="6BF730F9" w14:textId="77777777">
        <w:tblPrEx>
          <w:tblCellMar>
            <w:top w:w="0" w:type="dxa"/>
            <w:bottom w:w="0" w:type="dxa"/>
          </w:tblCellMar>
        </w:tblPrEx>
        <w:tc>
          <w:tcPr>
            <w:tcW w:w="1710" w:type="dxa"/>
            <w:tcBorders>
              <w:top w:val="nil"/>
              <w:left w:val="nil"/>
              <w:bottom w:val="nil"/>
              <w:right w:val="nil"/>
            </w:tcBorders>
          </w:tcPr>
          <w:p w14:paraId="16840D90" w14:textId="77777777" w:rsidR="00000000" w:rsidRDefault="00EB0175">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6309044F" w14:textId="77777777" w:rsidR="00000000" w:rsidRDefault="00EB0175">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3FC6C3F4" w14:textId="77777777">
        <w:tblPrEx>
          <w:tblCellMar>
            <w:top w:w="0" w:type="dxa"/>
            <w:bottom w:w="0" w:type="dxa"/>
          </w:tblCellMar>
        </w:tblPrEx>
        <w:tc>
          <w:tcPr>
            <w:tcW w:w="1710" w:type="dxa"/>
            <w:tcBorders>
              <w:top w:val="nil"/>
              <w:left w:val="nil"/>
              <w:bottom w:val="nil"/>
              <w:right w:val="nil"/>
            </w:tcBorders>
          </w:tcPr>
          <w:p w14:paraId="051EBE57" w14:textId="77777777" w:rsidR="00000000" w:rsidRDefault="00EB0175">
            <w:pPr>
              <w:pStyle w:val="LINXEMOVE2"/>
              <w:tabs>
                <w:tab w:val="clear" w:pos="4536"/>
                <w:tab w:val="clear" w:pos="9072"/>
              </w:tabs>
              <w:ind w:left="57"/>
              <w:rPr>
                <w:rFonts w:ascii="Arial" w:hAnsi="Arial"/>
                <w:sz w:val="20"/>
              </w:rPr>
            </w:pPr>
            <w:r>
              <w:rPr>
                <w:rFonts w:ascii="Arial" w:hAnsi="Arial"/>
                <w:sz w:val="20"/>
              </w:rPr>
              <w:t>H335</w:t>
            </w:r>
          </w:p>
        </w:tc>
        <w:tc>
          <w:tcPr>
            <w:tcW w:w="8550" w:type="dxa"/>
            <w:gridSpan w:val="3"/>
            <w:tcBorders>
              <w:top w:val="nil"/>
              <w:left w:val="nil"/>
              <w:bottom w:val="nil"/>
              <w:right w:val="nil"/>
            </w:tcBorders>
          </w:tcPr>
          <w:p w14:paraId="0778C914" w14:textId="77777777" w:rsidR="00000000" w:rsidRDefault="00EB0175">
            <w:pPr>
              <w:pStyle w:val="LINXEMOVE2"/>
              <w:tabs>
                <w:tab w:val="clear" w:pos="4536"/>
                <w:tab w:val="clear" w:pos="9072"/>
              </w:tabs>
              <w:ind w:left="57"/>
              <w:rPr>
                <w:rFonts w:ascii="Arial" w:hAnsi="Arial"/>
                <w:sz w:val="20"/>
              </w:rPr>
            </w:pPr>
            <w:r>
              <w:rPr>
                <w:rFonts w:ascii="Arial" w:hAnsi="Arial"/>
                <w:sz w:val="20"/>
              </w:rPr>
              <w:t>Kan irritatie van de luchtwegen veroorzaken.</w:t>
            </w:r>
          </w:p>
        </w:tc>
      </w:tr>
      <w:tr w:rsidR="00951FAE" w14:paraId="47CC535D" w14:textId="77777777">
        <w:tblPrEx>
          <w:tblCellMar>
            <w:top w:w="0" w:type="dxa"/>
            <w:bottom w:w="0" w:type="dxa"/>
          </w:tblCellMar>
        </w:tblPrEx>
        <w:tc>
          <w:tcPr>
            <w:tcW w:w="1710" w:type="dxa"/>
            <w:tcBorders>
              <w:top w:val="nil"/>
              <w:left w:val="nil"/>
              <w:bottom w:val="nil"/>
              <w:right w:val="nil"/>
            </w:tcBorders>
          </w:tcPr>
          <w:p w14:paraId="4758509D" w14:textId="77777777" w:rsidR="00000000" w:rsidRDefault="00EB0175">
            <w:pPr>
              <w:pStyle w:val="LINXEMOVE2"/>
              <w:tabs>
                <w:tab w:val="clear" w:pos="4536"/>
                <w:tab w:val="clear" w:pos="9072"/>
              </w:tabs>
              <w:ind w:left="57"/>
              <w:rPr>
                <w:rFonts w:ascii="Arial" w:hAnsi="Arial"/>
                <w:sz w:val="20"/>
              </w:rPr>
            </w:pPr>
            <w:r>
              <w:rPr>
                <w:rFonts w:ascii="Arial" w:hAnsi="Arial"/>
                <w:sz w:val="20"/>
              </w:rPr>
              <w:t>H412</w:t>
            </w:r>
          </w:p>
        </w:tc>
        <w:tc>
          <w:tcPr>
            <w:tcW w:w="8550" w:type="dxa"/>
            <w:gridSpan w:val="3"/>
            <w:tcBorders>
              <w:top w:val="nil"/>
              <w:left w:val="nil"/>
              <w:bottom w:val="nil"/>
              <w:right w:val="nil"/>
            </w:tcBorders>
          </w:tcPr>
          <w:p w14:paraId="2219833C" w14:textId="77777777" w:rsidR="00000000" w:rsidRDefault="00EB0175">
            <w:pPr>
              <w:pStyle w:val="LINXEMOVE2"/>
              <w:tabs>
                <w:tab w:val="clear" w:pos="4536"/>
                <w:tab w:val="clear" w:pos="9072"/>
              </w:tabs>
              <w:ind w:left="57"/>
              <w:rPr>
                <w:rFonts w:ascii="Arial" w:hAnsi="Arial"/>
                <w:sz w:val="20"/>
              </w:rPr>
            </w:pPr>
            <w:r>
              <w:rPr>
                <w:rFonts w:ascii="Arial" w:hAnsi="Arial"/>
                <w:sz w:val="20"/>
              </w:rPr>
              <w:t>Schadelijk voor in het water levende organismen, met langdurige gevolgen.</w:t>
            </w:r>
          </w:p>
        </w:tc>
      </w:tr>
      <w:tr w:rsidR="00951FAE" w14:paraId="118431A8"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04A6E3F7"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7FEBFC74" w14:textId="77777777">
        <w:tblPrEx>
          <w:tblCellMar>
            <w:top w:w="0" w:type="dxa"/>
            <w:bottom w:w="0" w:type="dxa"/>
          </w:tblCellMar>
        </w:tblPrEx>
        <w:tc>
          <w:tcPr>
            <w:tcW w:w="10260" w:type="dxa"/>
            <w:gridSpan w:val="4"/>
            <w:tcBorders>
              <w:top w:val="nil"/>
              <w:left w:val="nil"/>
              <w:bottom w:val="nil"/>
              <w:right w:val="nil"/>
            </w:tcBorders>
          </w:tcPr>
          <w:p w14:paraId="1771B2FB" w14:textId="77777777" w:rsidR="00000000" w:rsidRDefault="00EB0175">
            <w:pPr>
              <w:pStyle w:val="LINXEMOVE2"/>
              <w:tabs>
                <w:tab w:val="clear" w:pos="4536"/>
                <w:tab w:val="clear" w:pos="9072"/>
              </w:tabs>
              <w:ind w:left="855"/>
              <w:rPr>
                <w:rFonts w:ascii="Arial" w:hAnsi="Arial"/>
                <w:sz w:val="20"/>
              </w:rPr>
            </w:pPr>
            <w:r>
              <w:rPr>
                <w:rFonts w:ascii="Arial" w:hAnsi="Arial"/>
                <w:sz w:val="20"/>
              </w:rPr>
              <w:pict w14:anchorId="1A45F061">
                <v:shape id="_x0000_i1027" type="#_x0000_t75" style="width:56.25pt;height:56.25pt">
                  <v:imagedata r:id="rId8" o:title=""/>
                </v:shape>
              </w:pict>
            </w:r>
            <w:r>
              <w:rPr>
                <w:rFonts w:ascii="Arial" w:hAnsi="Arial"/>
                <w:sz w:val="20"/>
              </w:rPr>
              <w:pict w14:anchorId="08238512">
                <v:shape id="_x0000_i1028" type="#_x0000_t75" style="width:56.25pt;height:56.25pt">
                  <v:imagedata r:id="rId9" o:title=""/>
                </v:shape>
              </w:pict>
            </w:r>
          </w:p>
        </w:tc>
      </w:tr>
      <w:tr w:rsidR="00951FAE" w14:paraId="25DC0E18" w14:textId="77777777">
        <w:tblPrEx>
          <w:tblCellMar>
            <w:top w:w="0" w:type="dxa"/>
            <w:bottom w:w="0" w:type="dxa"/>
          </w:tblCellMar>
        </w:tblPrEx>
        <w:tc>
          <w:tcPr>
            <w:tcW w:w="10260" w:type="dxa"/>
            <w:gridSpan w:val="4"/>
            <w:tcBorders>
              <w:top w:val="nil"/>
              <w:left w:val="nil"/>
              <w:bottom w:val="nil"/>
              <w:right w:val="nil"/>
            </w:tcBorders>
          </w:tcPr>
          <w:p w14:paraId="1B40F3F7"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7F16F64E" w14:textId="77777777">
        <w:tblPrEx>
          <w:tblCellMar>
            <w:top w:w="0" w:type="dxa"/>
            <w:bottom w:w="0" w:type="dxa"/>
          </w:tblCellMar>
        </w:tblPrEx>
        <w:tc>
          <w:tcPr>
            <w:tcW w:w="10260" w:type="dxa"/>
            <w:gridSpan w:val="4"/>
            <w:tcBorders>
              <w:top w:val="nil"/>
              <w:left w:val="nil"/>
              <w:bottom w:val="nil"/>
              <w:right w:val="nil"/>
            </w:tcBorders>
          </w:tcPr>
          <w:p w14:paraId="06156D83"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Stof/rook/aerosols niet inademen. Aanraking met de ogen en de huid vermijden. Tijdens het werk niet roken, eten of drinken. Voor de pauze en na afloop van het werk handen wassen. Na het werk de huid grondig reinigen en verzorgen.</w:t>
            </w:r>
          </w:p>
        </w:tc>
      </w:tr>
      <w:tr w:rsidR="00951FAE" w14:paraId="62888531" w14:textId="77777777">
        <w:tblPrEx>
          <w:tblCellMar>
            <w:top w:w="0" w:type="dxa"/>
            <w:bottom w:w="0" w:type="dxa"/>
          </w:tblCellMar>
        </w:tblPrEx>
        <w:tc>
          <w:tcPr>
            <w:tcW w:w="10260" w:type="dxa"/>
            <w:gridSpan w:val="4"/>
            <w:tcBorders>
              <w:top w:val="nil"/>
              <w:left w:val="nil"/>
              <w:bottom w:val="nil"/>
              <w:right w:val="nil"/>
            </w:tcBorders>
          </w:tcPr>
          <w:p w14:paraId="2EF405A0"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Stofvorming en stofaccumulatie vermijden. In goed gesloten verpakking bewaren.</w:t>
            </w:r>
          </w:p>
        </w:tc>
      </w:tr>
      <w:tr w:rsidR="00951FAE" w14:paraId="57920C2A" w14:textId="77777777">
        <w:tblPrEx>
          <w:tblCellMar>
            <w:top w:w="0" w:type="dxa"/>
            <w:bottom w:w="0" w:type="dxa"/>
          </w:tblCellMar>
        </w:tblPrEx>
        <w:tc>
          <w:tcPr>
            <w:tcW w:w="10260" w:type="dxa"/>
            <w:gridSpan w:val="4"/>
            <w:tcBorders>
              <w:top w:val="nil"/>
              <w:left w:val="nil"/>
              <w:bottom w:val="nil"/>
              <w:right w:val="nil"/>
            </w:tcBorders>
          </w:tcPr>
          <w:p w14:paraId="2A6AA03D"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Technische en organisatorische beschermingsmaatregelen ter voorkoming van een blootstelling</w:t>
            </w:r>
          </w:p>
        </w:tc>
      </w:tr>
      <w:tr w:rsidR="00951FAE" w14:paraId="543DA8E5" w14:textId="77777777">
        <w:tblPrEx>
          <w:tblCellMar>
            <w:top w:w="0" w:type="dxa"/>
            <w:bottom w:w="0" w:type="dxa"/>
          </w:tblCellMar>
        </w:tblPrEx>
        <w:tc>
          <w:tcPr>
            <w:tcW w:w="10260" w:type="dxa"/>
            <w:gridSpan w:val="4"/>
            <w:tcBorders>
              <w:top w:val="nil"/>
              <w:left w:val="nil"/>
              <w:bottom w:val="nil"/>
              <w:right w:val="nil"/>
            </w:tcBorders>
          </w:tcPr>
          <w:p w14:paraId="18E99674"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Aanwijzingen voor bescherming tegen brand en explosie: Het produkt is niet brandbaa</w:t>
            </w:r>
            <w:r>
              <w:rPr>
                <w:rFonts w:ascii="Arial" w:hAnsi="Arial"/>
                <w:sz w:val="18"/>
              </w:rPr>
              <w:t>r.</w:t>
            </w:r>
          </w:p>
        </w:tc>
      </w:tr>
      <w:tr w:rsidR="00951FAE" w14:paraId="7F2892E0" w14:textId="77777777">
        <w:tblPrEx>
          <w:tblCellMar>
            <w:top w:w="0" w:type="dxa"/>
            <w:bottom w:w="0" w:type="dxa"/>
          </w:tblCellMar>
        </w:tblPrEx>
        <w:tc>
          <w:tcPr>
            <w:tcW w:w="10260" w:type="dxa"/>
            <w:gridSpan w:val="4"/>
            <w:tcBorders>
              <w:top w:val="nil"/>
              <w:left w:val="nil"/>
              <w:bottom w:val="nil"/>
              <w:right w:val="nil"/>
            </w:tcBorders>
          </w:tcPr>
          <w:p w14:paraId="5C854157"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Persoonlijke beschermingsmiddelen</w:t>
            </w:r>
          </w:p>
        </w:tc>
      </w:tr>
      <w:tr w:rsidR="00951FAE" w14:paraId="1A2D517D" w14:textId="77777777">
        <w:tblPrEx>
          <w:tblCellMar>
            <w:top w:w="0" w:type="dxa"/>
            <w:bottom w:w="0" w:type="dxa"/>
          </w:tblCellMar>
        </w:tblPrEx>
        <w:tc>
          <w:tcPr>
            <w:tcW w:w="10260" w:type="dxa"/>
            <w:gridSpan w:val="4"/>
            <w:tcBorders>
              <w:top w:val="nil"/>
              <w:left w:val="nil"/>
              <w:bottom w:val="nil"/>
              <w:right w:val="nil"/>
            </w:tcBorders>
          </w:tcPr>
          <w:p w14:paraId="52978745"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11E1FE8B" w14:textId="77777777">
        <w:tblPrEx>
          <w:tblCellMar>
            <w:top w:w="0" w:type="dxa"/>
            <w:bottom w:w="0" w:type="dxa"/>
          </w:tblCellMar>
        </w:tblPrEx>
        <w:tc>
          <w:tcPr>
            <w:tcW w:w="10260" w:type="dxa"/>
            <w:gridSpan w:val="4"/>
            <w:tcBorders>
              <w:top w:val="nil"/>
              <w:left w:val="nil"/>
              <w:bottom w:val="nil"/>
              <w:right w:val="nil"/>
            </w:tcBorders>
          </w:tcPr>
          <w:p w14:paraId="579BDFB5"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584ED960" w14:textId="77777777">
        <w:tblPrEx>
          <w:tblCellMar>
            <w:top w:w="0" w:type="dxa"/>
            <w:bottom w:w="0" w:type="dxa"/>
          </w:tblCellMar>
        </w:tblPrEx>
        <w:tc>
          <w:tcPr>
            <w:tcW w:w="10260" w:type="dxa"/>
            <w:gridSpan w:val="4"/>
            <w:tcBorders>
              <w:top w:val="nil"/>
              <w:left w:val="nil"/>
              <w:bottom w:val="nil"/>
              <w:right w:val="nil"/>
            </w:tcBorders>
          </w:tcPr>
          <w:p w14:paraId="25EEE188"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Lichaamsbescherming: In chemische bedrijven gebruikelijke werkleding.</w:t>
            </w:r>
          </w:p>
        </w:tc>
      </w:tr>
      <w:tr w:rsidR="00951FAE" w14:paraId="71CA8E62"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3F60FD7"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Gedr</w:t>
            </w:r>
            <w:r>
              <w:rPr>
                <w:rFonts w:ascii="Arial" w:hAnsi="Arial"/>
                <w:b/>
                <w:u w:val="single"/>
              </w:rPr>
              <w:t>ag in gevaarlijke situaties</w:t>
            </w:r>
          </w:p>
        </w:tc>
      </w:tr>
      <w:tr w:rsidR="00951FAE" w14:paraId="6333B71A"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02C5394B"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0C924DC5" w14:textId="77777777">
        <w:tblPrEx>
          <w:tblCellMar>
            <w:top w:w="0" w:type="dxa"/>
            <w:bottom w:w="0" w:type="dxa"/>
          </w:tblCellMar>
        </w:tblPrEx>
        <w:tc>
          <w:tcPr>
            <w:tcW w:w="10260" w:type="dxa"/>
            <w:gridSpan w:val="4"/>
            <w:tcBorders>
              <w:top w:val="nil"/>
              <w:left w:val="nil"/>
              <w:bottom w:val="nil"/>
              <w:right w:val="nil"/>
            </w:tcBorders>
          </w:tcPr>
          <w:p w14:paraId="52045DE0"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110033C7" w14:textId="77777777">
        <w:tblPrEx>
          <w:tblCellMar>
            <w:top w:w="0" w:type="dxa"/>
            <w:bottom w:w="0" w:type="dxa"/>
          </w:tblCellMar>
        </w:tblPrEx>
        <w:tc>
          <w:tcPr>
            <w:tcW w:w="10260" w:type="dxa"/>
            <w:gridSpan w:val="4"/>
            <w:tcBorders>
              <w:top w:val="nil"/>
              <w:left w:val="nil"/>
              <w:bottom w:val="nil"/>
              <w:right w:val="nil"/>
            </w:tcBorders>
          </w:tcPr>
          <w:p w14:paraId="63BE278D"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Produkt zelf brandt niet; blusmaatregelen op de omgevingsbrand afstemmen.</w:t>
            </w:r>
          </w:p>
        </w:tc>
      </w:tr>
      <w:tr w:rsidR="00951FAE" w14:paraId="5551F16D" w14:textId="77777777">
        <w:tblPrEx>
          <w:tblCellMar>
            <w:top w:w="0" w:type="dxa"/>
            <w:bottom w:w="0" w:type="dxa"/>
          </w:tblCellMar>
        </w:tblPrEx>
        <w:tc>
          <w:tcPr>
            <w:tcW w:w="10260" w:type="dxa"/>
            <w:gridSpan w:val="4"/>
            <w:tcBorders>
              <w:top w:val="nil"/>
              <w:left w:val="nil"/>
              <w:bottom w:val="nil"/>
              <w:right w:val="nil"/>
            </w:tcBorders>
          </w:tcPr>
          <w:p w14:paraId="4FCF0DD1"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Volle waterstraal</w:t>
            </w:r>
          </w:p>
        </w:tc>
      </w:tr>
      <w:tr w:rsidR="00951FAE" w14:paraId="17BDC64A" w14:textId="77777777">
        <w:tblPrEx>
          <w:tblCellMar>
            <w:top w:w="0" w:type="dxa"/>
            <w:bottom w:w="0" w:type="dxa"/>
          </w:tblCellMar>
        </w:tblPrEx>
        <w:tc>
          <w:tcPr>
            <w:tcW w:w="10260" w:type="dxa"/>
            <w:gridSpan w:val="4"/>
            <w:tcBorders>
              <w:top w:val="nil"/>
              <w:left w:val="nil"/>
              <w:bottom w:val="nil"/>
              <w:right w:val="nil"/>
            </w:tcBorders>
          </w:tcPr>
          <w:p w14:paraId="43A7CF05"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Aanraking met de ogen, de huid en de kleding vermijden.</w:t>
            </w:r>
          </w:p>
        </w:tc>
      </w:tr>
      <w:tr w:rsidR="00951FAE" w14:paraId="75E91C12" w14:textId="77777777">
        <w:tblPrEx>
          <w:tblCellMar>
            <w:top w:w="0" w:type="dxa"/>
            <w:bottom w:w="0" w:type="dxa"/>
          </w:tblCellMar>
        </w:tblPrEx>
        <w:tc>
          <w:tcPr>
            <w:tcW w:w="10260" w:type="dxa"/>
            <w:gridSpan w:val="4"/>
            <w:tcBorders>
              <w:top w:val="nil"/>
              <w:left w:val="nil"/>
              <w:bottom w:val="nil"/>
              <w:right w:val="nil"/>
            </w:tcBorders>
          </w:tcPr>
          <w:p w14:paraId="666CC5B2"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Niet in riolering/oppervlaktewater/grondwater laten terechtkomen. Stofwolken met watersproeistraal neerslaan.</w:t>
            </w:r>
          </w:p>
        </w:tc>
      </w:tr>
      <w:tr w:rsidR="00951FAE" w14:paraId="55387990" w14:textId="77777777">
        <w:tblPrEx>
          <w:tblCellMar>
            <w:top w:w="0" w:type="dxa"/>
            <w:bottom w:w="0" w:type="dxa"/>
          </w:tblCellMar>
        </w:tblPrEx>
        <w:tc>
          <w:tcPr>
            <w:tcW w:w="10260" w:type="dxa"/>
            <w:gridSpan w:val="4"/>
            <w:tcBorders>
              <w:top w:val="nil"/>
              <w:left w:val="nil"/>
              <w:bottom w:val="nil"/>
              <w:right w:val="nil"/>
            </w:tcBorders>
          </w:tcPr>
          <w:p w14:paraId="0AE6D9A6"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Mechanisch opnemen. Het opgenomen materiaal volgens de voorschriften verwijderen.</w:t>
            </w:r>
          </w:p>
        </w:tc>
      </w:tr>
      <w:tr w:rsidR="00951FAE" w14:paraId="774F2169" w14:textId="77777777">
        <w:tblPrEx>
          <w:tblCellMar>
            <w:top w:w="0" w:type="dxa"/>
            <w:bottom w:w="0" w:type="dxa"/>
          </w:tblCellMar>
        </w:tblPrEx>
        <w:tc>
          <w:tcPr>
            <w:tcW w:w="10260" w:type="dxa"/>
            <w:gridSpan w:val="4"/>
            <w:tcBorders>
              <w:top w:val="nil"/>
              <w:left w:val="nil"/>
              <w:bottom w:val="nil"/>
              <w:right w:val="nil"/>
            </w:tcBorders>
          </w:tcPr>
          <w:p w14:paraId="729C755B"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Explo</w:t>
            </w:r>
            <w:r>
              <w:rPr>
                <w:rFonts w:ascii="Arial" w:hAnsi="Arial"/>
                <w:sz w:val="18"/>
              </w:rPr>
              <w:t>sie- en brandgassen niet inademen. Bij brand geschikt ademhalingstoestel gebruiken.</w:t>
            </w:r>
          </w:p>
        </w:tc>
      </w:tr>
      <w:tr w:rsidR="00951FAE" w14:paraId="6F49A494"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1C1B501"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471AA078"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773BAAF6"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64C87710" w14:textId="77777777">
        <w:tblPrEx>
          <w:tblCellMar>
            <w:top w:w="0" w:type="dxa"/>
            <w:bottom w:w="0" w:type="dxa"/>
          </w:tblCellMar>
        </w:tblPrEx>
        <w:tc>
          <w:tcPr>
            <w:tcW w:w="10260" w:type="dxa"/>
            <w:gridSpan w:val="4"/>
            <w:tcBorders>
              <w:top w:val="nil"/>
              <w:left w:val="nil"/>
              <w:bottom w:val="nil"/>
              <w:right w:val="nil"/>
            </w:tcBorders>
          </w:tcPr>
          <w:p w14:paraId="638AF43B"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215ABB87" w14:textId="77777777">
        <w:tblPrEx>
          <w:tblCellMar>
            <w:top w:w="0" w:type="dxa"/>
            <w:bottom w:w="0" w:type="dxa"/>
          </w:tblCellMar>
        </w:tblPrEx>
        <w:tc>
          <w:tcPr>
            <w:tcW w:w="10260" w:type="dxa"/>
            <w:gridSpan w:val="4"/>
            <w:tcBorders>
              <w:top w:val="nil"/>
              <w:left w:val="nil"/>
              <w:bottom w:val="nil"/>
              <w:right w:val="nil"/>
            </w:tcBorders>
          </w:tcPr>
          <w:p w14:paraId="798C95C6" w14:textId="77777777" w:rsidR="00000000" w:rsidRDefault="00EB0175">
            <w:pPr>
              <w:pStyle w:val="LINXEMOVE2"/>
              <w:tabs>
                <w:tab w:val="clear" w:pos="4536"/>
                <w:tab w:val="clear" w:pos="9072"/>
              </w:tabs>
              <w:ind w:left="855"/>
              <w:rPr>
                <w:rFonts w:ascii="Arial" w:hAnsi="Arial"/>
                <w:sz w:val="20"/>
              </w:rPr>
            </w:pPr>
            <w:r>
              <w:rPr>
                <w:rFonts w:ascii="Arial" w:hAnsi="Arial"/>
                <w:sz w:val="20"/>
              </w:rPr>
              <w:pict w14:anchorId="55B4B01F">
                <v:shape id="_x0000_i1029" type="#_x0000_t75" style="width:56.25pt;height:56.25pt">
                  <v:imagedata r:id="rId10" o:title=""/>
                </v:shape>
              </w:pict>
            </w:r>
            <w:r>
              <w:rPr>
                <w:rFonts w:ascii="Arial" w:hAnsi="Arial"/>
                <w:sz w:val="20"/>
              </w:rPr>
              <w:pict w14:anchorId="0FD57207">
                <v:shape id="_x0000_i1030" type="#_x0000_t75" style="width:56.25pt;height:56.25pt">
                  <v:imagedata r:id="rId11" o:title=""/>
                </v:shape>
              </w:pict>
            </w:r>
          </w:p>
        </w:tc>
      </w:tr>
      <w:tr w:rsidR="00951FAE" w14:paraId="0B4C8244" w14:textId="77777777">
        <w:tblPrEx>
          <w:tblCellMar>
            <w:top w:w="0" w:type="dxa"/>
            <w:bottom w:w="0" w:type="dxa"/>
          </w:tblCellMar>
        </w:tblPrEx>
        <w:tc>
          <w:tcPr>
            <w:tcW w:w="10260" w:type="dxa"/>
            <w:gridSpan w:val="4"/>
            <w:tcBorders>
              <w:top w:val="nil"/>
              <w:left w:val="nil"/>
              <w:bottom w:val="nil"/>
              <w:right w:val="nil"/>
            </w:tcBorders>
          </w:tcPr>
          <w:p w14:paraId="30D8E16B"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Verontreinigde kleding onmiddellijk uittrekken en veilig verwijderen.</w:t>
            </w:r>
          </w:p>
        </w:tc>
      </w:tr>
      <w:tr w:rsidR="00951FAE" w14:paraId="3398C1BE" w14:textId="77777777">
        <w:tblPrEx>
          <w:tblCellMar>
            <w:top w:w="0" w:type="dxa"/>
            <w:bottom w:w="0" w:type="dxa"/>
          </w:tblCellMar>
        </w:tblPrEx>
        <w:tc>
          <w:tcPr>
            <w:tcW w:w="10260" w:type="dxa"/>
            <w:gridSpan w:val="4"/>
            <w:tcBorders>
              <w:top w:val="nil"/>
              <w:left w:val="nil"/>
              <w:bottom w:val="nil"/>
              <w:right w:val="nil"/>
            </w:tcBorders>
          </w:tcPr>
          <w:p w14:paraId="112E2D9E"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het veiligheidsinformatieblad laten zien.</w:t>
            </w:r>
          </w:p>
        </w:tc>
      </w:tr>
      <w:tr w:rsidR="00951FAE" w14:paraId="62FA4C44" w14:textId="77777777">
        <w:tblPrEx>
          <w:tblCellMar>
            <w:top w:w="0" w:type="dxa"/>
            <w:bottom w:w="0" w:type="dxa"/>
          </w:tblCellMar>
        </w:tblPrEx>
        <w:tc>
          <w:tcPr>
            <w:tcW w:w="10260" w:type="dxa"/>
            <w:gridSpan w:val="4"/>
            <w:tcBorders>
              <w:top w:val="nil"/>
              <w:left w:val="nil"/>
              <w:bottom w:val="nil"/>
              <w:right w:val="nil"/>
            </w:tcBorders>
          </w:tcPr>
          <w:p w14:paraId="064D6A79"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inademing: Voor friss</w:t>
            </w:r>
            <w:r>
              <w:rPr>
                <w:rFonts w:ascii="Arial" w:hAnsi="Arial"/>
                <w:sz w:val="18"/>
              </w:rPr>
              <w:t>e lucht zorgen. Bij intensieve inademing van stof direkt een dokter raadplegen.</w:t>
            </w:r>
          </w:p>
        </w:tc>
      </w:tr>
      <w:tr w:rsidR="00951FAE" w14:paraId="16C58452" w14:textId="77777777">
        <w:tblPrEx>
          <w:tblCellMar>
            <w:top w:w="0" w:type="dxa"/>
            <w:bottom w:w="0" w:type="dxa"/>
          </w:tblCellMar>
        </w:tblPrEx>
        <w:tc>
          <w:tcPr>
            <w:tcW w:w="10260" w:type="dxa"/>
            <w:gridSpan w:val="4"/>
            <w:tcBorders>
              <w:top w:val="nil"/>
              <w:left w:val="nil"/>
              <w:bottom w:val="nil"/>
              <w:right w:val="nil"/>
            </w:tcBorders>
          </w:tcPr>
          <w:p w14:paraId="374CC244"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ogen: Oogleden wijd openen, ogen grondig met water spoelen (15 min.). Onmiddellijk een arts raadplegen.</w:t>
            </w:r>
          </w:p>
        </w:tc>
      </w:tr>
      <w:tr w:rsidR="00951FAE" w14:paraId="59A5FF56" w14:textId="77777777">
        <w:tblPrEx>
          <w:tblCellMar>
            <w:top w:w="0" w:type="dxa"/>
            <w:bottom w:w="0" w:type="dxa"/>
          </w:tblCellMar>
        </w:tblPrEx>
        <w:tc>
          <w:tcPr>
            <w:tcW w:w="10260" w:type="dxa"/>
            <w:gridSpan w:val="4"/>
            <w:tcBorders>
              <w:top w:val="nil"/>
              <w:left w:val="nil"/>
              <w:bottom w:val="nil"/>
              <w:right w:val="nil"/>
            </w:tcBorders>
          </w:tcPr>
          <w:p w14:paraId="3271FA8F"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w:t>
            </w:r>
            <w:r>
              <w:rPr>
                <w:rFonts w:ascii="Arial" w:hAnsi="Arial"/>
                <w:sz w:val="18"/>
              </w:rPr>
              <w:t>ng met de huid: Onmiddellijk wassen met water en zeep. Medische hulp inroepen.</w:t>
            </w:r>
          </w:p>
        </w:tc>
      </w:tr>
      <w:tr w:rsidR="00951FAE" w14:paraId="7AE6EB11" w14:textId="77777777">
        <w:tblPrEx>
          <w:tblCellMar>
            <w:top w:w="0" w:type="dxa"/>
            <w:bottom w:w="0" w:type="dxa"/>
          </w:tblCellMar>
        </w:tblPrEx>
        <w:tc>
          <w:tcPr>
            <w:tcW w:w="10260" w:type="dxa"/>
            <w:gridSpan w:val="4"/>
            <w:tcBorders>
              <w:top w:val="nil"/>
              <w:left w:val="nil"/>
              <w:bottom w:val="nil"/>
              <w:right w:val="nil"/>
            </w:tcBorders>
          </w:tcPr>
          <w:p w14:paraId="504179B5"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 xml:space="preserve">Bij blootstelling door inslikken: In geval van inslikken onmiddellijk een arts raadplegen en verpakking of etiket tonen. Mond </w:t>
            </w:r>
            <w:r>
              <w:rPr>
                <w:rFonts w:ascii="Arial" w:hAnsi="Arial"/>
                <w:sz w:val="18"/>
              </w:rPr>
              <w:lastRenderedPageBreak/>
              <w:t>grondig met water spoelen. Overvloedig water met kleine slokken laten drinken. Geen braken opwekken.</w:t>
            </w:r>
          </w:p>
        </w:tc>
      </w:tr>
      <w:tr w:rsidR="00951FAE" w14:paraId="0FC6A96F"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07D4F4F9"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lastRenderedPageBreak/>
              <w:t>Telefoonnummer voor noodgeva</w:t>
            </w:r>
            <w:r>
              <w:rPr>
                <w:rFonts w:ascii="Arial" w:hAnsi="Arial"/>
                <w:b/>
                <w:sz w:val="18"/>
              </w:rPr>
              <w:t>llen</w:t>
            </w:r>
          </w:p>
        </w:tc>
      </w:tr>
      <w:tr w:rsidR="00951FAE" w14:paraId="769B2056" w14:textId="77777777">
        <w:tblPrEx>
          <w:tblCellMar>
            <w:top w:w="0" w:type="dxa"/>
            <w:bottom w:w="0" w:type="dxa"/>
          </w:tblCellMar>
        </w:tblPrEx>
        <w:tc>
          <w:tcPr>
            <w:tcW w:w="10260" w:type="dxa"/>
            <w:gridSpan w:val="4"/>
            <w:tcBorders>
              <w:top w:val="nil"/>
              <w:left w:val="nil"/>
              <w:bottom w:val="nil"/>
              <w:right w:val="nil"/>
            </w:tcBorders>
          </w:tcPr>
          <w:p w14:paraId="535ECAE9"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51056533"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8347F53" w14:textId="77777777" w:rsidR="00000000" w:rsidRDefault="00EB0175">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6F75A1AC" w14:textId="77777777">
        <w:tblPrEx>
          <w:tblCellMar>
            <w:top w:w="0" w:type="dxa"/>
            <w:bottom w:w="0" w:type="dxa"/>
          </w:tblCellMar>
        </w:tblPrEx>
        <w:tc>
          <w:tcPr>
            <w:tcW w:w="10260" w:type="dxa"/>
            <w:gridSpan w:val="4"/>
            <w:tcBorders>
              <w:top w:val="nil"/>
              <w:left w:val="nil"/>
              <w:bottom w:val="nil"/>
              <w:right w:val="nil"/>
            </w:tcBorders>
          </w:tcPr>
          <w:p w14:paraId="57082B65" w14:textId="77777777" w:rsidR="00000000" w:rsidRDefault="00EB0175">
            <w:pPr>
              <w:pStyle w:val="LINXEMOVE2"/>
              <w:tabs>
                <w:tab w:val="clear" w:pos="4536"/>
                <w:tab w:val="clear" w:pos="9072"/>
              </w:tabs>
              <w:spacing w:before="20" w:line="2" w:lineRule="atLeast"/>
              <w:ind w:left="57"/>
              <w:rPr>
                <w:rFonts w:ascii="Arial" w:hAnsi="Arial"/>
                <w:sz w:val="18"/>
              </w:rPr>
            </w:pPr>
            <w:r>
              <w:rPr>
                <w:rFonts w:ascii="Arial" w:hAnsi="Arial"/>
                <w:sz w:val="18"/>
              </w:rPr>
              <w:t>Niet besmette verpakkingen kunnen voor recycling afgevoerd worden.</w:t>
            </w:r>
          </w:p>
        </w:tc>
      </w:tr>
      <w:tr w:rsidR="00951FAE" w14:paraId="3204FDB1"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0EC8377A"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0570FCFE" w14:textId="77777777">
        <w:tblPrEx>
          <w:tblCellMar>
            <w:top w:w="0" w:type="dxa"/>
            <w:bottom w:w="0" w:type="dxa"/>
          </w:tblCellMar>
        </w:tblPrEx>
        <w:tc>
          <w:tcPr>
            <w:tcW w:w="10260" w:type="dxa"/>
            <w:gridSpan w:val="4"/>
            <w:tcBorders>
              <w:top w:val="nil"/>
              <w:left w:val="nil"/>
              <w:bottom w:val="nil"/>
              <w:right w:val="nil"/>
            </w:tcBorders>
          </w:tcPr>
          <w:p w14:paraId="048535E3" w14:textId="77777777" w:rsidR="00000000" w:rsidRDefault="00EB0175">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w:t>
            </w:r>
            <w:r>
              <w:rPr>
                <w:rFonts w:ascii="Arial" w:hAnsi="Arial"/>
                <w:b/>
                <w:sz w:val="18"/>
              </w:rPr>
              <w:t xml:space="preserve"> and has to be overworked in certain cases.</w:t>
            </w:r>
          </w:p>
        </w:tc>
      </w:tr>
    </w:tbl>
    <w:p w14:paraId="5AA6403D"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2"/>
      <w:headerReference w:type="default" r:id="rId13"/>
      <w:footerReference w:type="even" r:id="rId14"/>
      <w:footerReference w:type="default" r:id="rId15"/>
      <w:headerReference w:type="first" r:id="rId16"/>
      <w:footerReference w:type="first" r:id="rId17"/>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47CF" w14:textId="77777777" w:rsidR="003D4F1A" w:rsidRDefault="003D4F1A">
      <w:r>
        <w:separator/>
      </w:r>
    </w:p>
  </w:endnote>
  <w:endnote w:type="continuationSeparator" w:id="0">
    <w:p w14:paraId="753495E3"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539"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CA2"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880"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1C07" w14:textId="77777777" w:rsidR="003D4F1A" w:rsidRDefault="003D4F1A">
      <w:r>
        <w:separator/>
      </w:r>
    </w:p>
  </w:footnote>
  <w:footnote w:type="continuationSeparator" w:id="0">
    <w:p w14:paraId="50084851"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19D0"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C7F8" w14:textId="77777777" w:rsidR="00951FAE" w:rsidRDefault="00EB0175"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55B046F4">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51893A2E" w14:textId="77777777" w:rsidR="00951FAE" w:rsidRDefault="00EB0175">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669ECF56">
        <v:line id="_x0000_s2050" style="position:absolute;z-index:251658752" from="-6.05pt,45.95pt" to="526.75pt,45.95pt" strokeweight="1.5pt"/>
      </w:pict>
    </w:r>
    <w:r>
      <w:rPr>
        <w:noProof/>
      </w:rPr>
      <w:pict w14:anchorId="75850821">
        <v:shape id="_x0000_s2051" type="#_x0000_t202" style="position:absolute;margin-left:344.6pt;margin-top:32.2pt;width:180pt;height:11.9pt;z-index:-251659776" stroked="f">
          <v:textbox style="mso-next-textbox:#_x0000_s2051" inset="1mm,0,0,0">
            <w:txbxContent>
              <w:p w14:paraId="7B71331D" w14:textId="77777777" w:rsidR="00951FAE" w:rsidRDefault="00EB0175">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25.04.22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11C"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D71"/>
    <w:rsid w:val="003D4F1A"/>
    <w:rsid w:val="004316DC"/>
    <w:rsid w:val="00526488"/>
    <w:rsid w:val="005E20E3"/>
    <w:rsid w:val="00653F32"/>
    <w:rsid w:val="00686704"/>
    <w:rsid w:val="00693019"/>
    <w:rsid w:val="006F321F"/>
    <w:rsid w:val="007265FB"/>
    <w:rsid w:val="007B3E38"/>
    <w:rsid w:val="007C3D79"/>
    <w:rsid w:val="008A1703"/>
    <w:rsid w:val="008A3DCA"/>
    <w:rsid w:val="008E6C24"/>
    <w:rsid w:val="00950695"/>
    <w:rsid w:val="00951FAE"/>
    <w:rsid w:val="00A72C66"/>
    <w:rsid w:val="00AA68D0"/>
    <w:rsid w:val="00AF1F6B"/>
    <w:rsid w:val="00B35FE9"/>
    <w:rsid w:val="00BE7563"/>
    <w:rsid w:val="00CE31C0"/>
    <w:rsid w:val="00EB0175"/>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5F1E004"/>
  <w14:defaultImageDpi w14:val="0"/>
  <w15:docId w15:val="{DEF636EB-FAE0-425F-9CC5-D41C3B88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B795A-FD30-4674-A5A6-059E4EBABABE}"/>
</file>

<file path=customXml/itemProps2.xml><?xml version="1.0" encoding="utf-8"?>
<ds:datastoreItem xmlns:ds="http://schemas.openxmlformats.org/officeDocument/2006/customXml" ds:itemID="{F2E2FC7A-D877-48B5-98E8-B79CBCB4E907}"/>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Company>ProSiSoft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2022-04-25T14:02:00Z</dcterms:created>
  <dcterms:modified xsi:type="dcterms:W3CDTF">2022-04-25T14:02:00Z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